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63" w:rsidRDefault="007A0D63" w:rsidP="00656A2D">
      <w:pPr>
        <w:keepNext/>
        <w:widowControl w:val="0"/>
        <w:suppressAutoHyphens/>
        <w:autoSpaceDN w:val="0"/>
        <w:spacing w:before="0" w:after="0"/>
        <w:ind w:left="-709" w:firstLine="709"/>
        <w:jc w:val="right"/>
        <w:textAlignment w:val="baseline"/>
        <w:outlineLvl w:val="0"/>
        <w:rPr>
          <w:rFonts w:ascii="Tahoma" w:eastAsia="SimSun" w:hAnsi="Tahoma"/>
          <w:b/>
          <w:bCs/>
          <w:i/>
          <w:iCs/>
          <w:kern w:val="3"/>
          <w:u w:val="single"/>
          <w:lang w:val="en-AU" w:eastAsia="zh-CN"/>
        </w:rPr>
      </w:pPr>
    </w:p>
    <w:p w:rsidR="007A0D63" w:rsidRPr="00366880" w:rsidRDefault="007A0D63" w:rsidP="00656A2D">
      <w:pPr>
        <w:keepNext/>
        <w:widowControl w:val="0"/>
        <w:suppressAutoHyphens/>
        <w:autoSpaceDN w:val="0"/>
        <w:spacing w:before="0" w:after="0"/>
        <w:ind w:left="-709" w:firstLine="709"/>
        <w:jc w:val="right"/>
        <w:textAlignment w:val="baseline"/>
        <w:outlineLvl w:val="0"/>
        <w:rPr>
          <w:rFonts w:ascii="Brush Script MT" w:eastAsia="SimSun" w:hAnsi="Brush Script MT"/>
          <w:b/>
          <w:bCs/>
          <w:i/>
          <w:iCs/>
          <w:kern w:val="3"/>
          <w:sz w:val="48"/>
          <w:szCs w:val="48"/>
          <w:lang w:val="en-AU" w:eastAsia="zh-CN"/>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New logo" style="position:absolute;left:0;text-align:left;margin-left:15.8pt;margin-top:7.6pt;width:89.4pt;height:67.2pt;z-index:-251658240;visibility:visible" wrapcoords="-182 0 -182 21360 21600 21360 21600 0 -182 0">
            <v:imagedata r:id="rId5" o:title=""/>
            <w10:wrap type="tight"/>
          </v:shape>
        </w:pict>
      </w:r>
      <w:r w:rsidRPr="00366880">
        <w:rPr>
          <w:rFonts w:ascii="Tahoma" w:eastAsia="SimSun" w:hAnsi="Tahoma" w:cs="Tahoma"/>
          <w:b/>
          <w:bCs/>
          <w:i/>
          <w:iCs/>
          <w:kern w:val="3"/>
          <w:u w:val="single"/>
          <w:lang w:val="en-AU" w:eastAsia="zh-CN"/>
        </w:rPr>
        <w:t>Seville Community House</w:t>
      </w:r>
    </w:p>
    <w:p w:rsidR="007A0D63" w:rsidRPr="00366880" w:rsidRDefault="007A0D63" w:rsidP="00656A2D">
      <w:pPr>
        <w:keepNext/>
        <w:widowControl w:val="0"/>
        <w:suppressAutoHyphens/>
        <w:autoSpaceDN w:val="0"/>
        <w:spacing w:before="0" w:after="0"/>
        <w:jc w:val="right"/>
        <w:textAlignment w:val="baseline"/>
        <w:outlineLvl w:val="4"/>
        <w:rPr>
          <w:rFonts w:ascii="Tahoma" w:eastAsia="SimSun" w:hAnsi="Tahoma" w:cs="Tahoma"/>
          <w:b/>
          <w:bCs/>
          <w:i/>
          <w:iCs/>
          <w:kern w:val="3"/>
          <w:sz w:val="18"/>
          <w:szCs w:val="18"/>
          <w:lang w:val="en-AU" w:eastAsia="zh-CN"/>
        </w:rPr>
      </w:pPr>
      <w:r w:rsidRPr="00366880">
        <w:rPr>
          <w:rFonts w:ascii="Tahoma" w:eastAsia="SimSun" w:hAnsi="Tahoma" w:cs="Tahoma"/>
          <w:b/>
          <w:bCs/>
          <w:i/>
          <w:iCs/>
          <w:kern w:val="3"/>
          <w:sz w:val="18"/>
          <w:szCs w:val="18"/>
          <w:lang w:val="en-AU" w:eastAsia="zh-CN"/>
        </w:rPr>
        <w:t>Seville Community Group Inc.  Reg.: A0004911K</w:t>
      </w:r>
    </w:p>
    <w:p w:rsidR="007A0D63" w:rsidRPr="00366880" w:rsidRDefault="007A0D63" w:rsidP="00656A2D">
      <w:pPr>
        <w:widowControl w:val="0"/>
        <w:suppressAutoHyphens/>
        <w:autoSpaceDN w:val="0"/>
        <w:spacing w:before="0" w:after="0"/>
        <w:jc w:val="right"/>
        <w:textAlignment w:val="baseline"/>
        <w:rPr>
          <w:rFonts w:ascii="Tahoma" w:eastAsia="SimSun" w:hAnsi="Tahoma" w:cs="Tahoma"/>
          <w:b/>
          <w:bCs/>
          <w:i/>
          <w:iCs/>
          <w:kern w:val="3"/>
          <w:sz w:val="18"/>
          <w:szCs w:val="18"/>
          <w:lang w:val="en-AU" w:eastAsia="zh-CN"/>
        </w:rPr>
      </w:pPr>
      <w:r w:rsidRPr="00366880">
        <w:rPr>
          <w:rFonts w:ascii="Tahoma" w:eastAsia="SimSun" w:hAnsi="Tahoma" w:cs="Tahoma"/>
          <w:b/>
          <w:bCs/>
          <w:i/>
          <w:iCs/>
          <w:kern w:val="3"/>
          <w:sz w:val="18"/>
          <w:szCs w:val="18"/>
          <w:lang w:val="en-AU" w:eastAsia="zh-CN"/>
        </w:rPr>
        <w:t>8 Railway Road</w:t>
      </w:r>
      <w:r>
        <w:rPr>
          <w:rFonts w:ascii="Tahoma" w:eastAsia="SimSun" w:hAnsi="Tahoma" w:cs="Tahoma"/>
          <w:b/>
          <w:bCs/>
          <w:i/>
          <w:iCs/>
          <w:kern w:val="3"/>
          <w:sz w:val="18"/>
          <w:szCs w:val="18"/>
          <w:lang w:val="en-AU" w:eastAsia="zh-CN"/>
        </w:rPr>
        <w:t xml:space="preserve"> </w:t>
      </w:r>
      <w:r w:rsidRPr="00366880">
        <w:rPr>
          <w:rFonts w:ascii="Tahoma" w:eastAsia="SimSun" w:hAnsi="Tahoma" w:cs="Tahoma"/>
          <w:b/>
          <w:bCs/>
          <w:i/>
          <w:iCs/>
          <w:kern w:val="3"/>
          <w:sz w:val="18"/>
          <w:szCs w:val="18"/>
          <w:lang w:val="en-AU" w:eastAsia="zh-CN"/>
        </w:rPr>
        <w:t>Seville Vic.  3139</w:t>
      </w:r>
    </w:p>
    <w:p w:rsidR="007A0D63" w:rsidRPr="00366880" w:rsidRDefault="007A0D63" w:rsidP="00656A2D">
      <w:pPr>
        <w:widowControl w:val="0"/>
        <w:suppressAutoHyphens/>
        <w:autoSpaceDN w:val="0"/>
        <w:spacing w:before="0" w:after="0"/>
        <w:jc w:val="right"/>
        <w:textAlignment w:val="baseline"/>
        <w:rPr>
          <w:rFonts w:ascii="Tahoma" w:eastAsia="SimSun" w:hAnsi="Tahoma" w:cs="Tahoma"/>
          <w:b/>
          <w:bCs/>
          <w:i/>
          <w:iCs/>
          <w:kern w:val="3"/>
          <w:sz w:val="18"/>
          <w:szCs w:val="18"/>
          <w:lang w:val="en-AU" w:eastAsia="zh-CN"/>
        </w:rPr>
      </w:pPr>
      <w:r w:rsidRPr="00366880">
        <w:rPr>
          <w:rFonts w:ascii="Tahoma" w:eastAsia="SimSun" w:hAnsi="Tahoma" w:cs="Tahoma"/>
          <w:b/>
          <w:bCs/>
          <w:i/>
          <w:iCs/>
          <w:kern w:val="3"/>
          <w:sz w:val="18"/>
          <w:szCs w:val="18"/>
          <w:lang w:val="en-AU" w:eastAsia="zh-CN"/>
        </w:rPr>
        <w:t>Ph: (03)59643 987    Fax: (03)59642 201</w:t>
      </w:r>
    </w:p>
    <w:p w:rsidR="007A0D63" w:rsidRPr="00366880" w:rsidRDefault="007A0D63" w:rsidP="00656A2D">
      <w:pPr>
        <w:widowControl w:val="0"/>
        <w:suppressAutoHyphens/>
        <w:autoSpaceDN w:val="0"/>
        <w:spacing w:before="0" w:after="0"/>
        <w:ind w:left="2836"/>
        <w:jc w:val="right"/>
        <w:textAlignment w:val="baseline"/>
        <w:rPr>
          <w:rFonts w:ascii="Times New Roman" w:eastAsia="SimSun" w:hAnsi="Times New Roman"/>
          <w:kern w:val="3"/>
          <w:lang w:val="en-AU" w:eastAsia="zh-CN"/>
        </w:rPr>
      </w:pPr>
      <w:hyperlink r:id="rId6" w:history="1">
        <w:r w:rsidRPr="00366880">
          <w:rPr>
            <w:rStyle w:val="Internetlink"/>
            <w:rFonts w:ascii="Tahoma" w:eastAsia="SimSun" w:hAnsi="Tahoma" w:cs="Tahoma"/>
            <w:b/>
            <w:bCs/>
            <w:i/>
            <w:iCs/>
            <w:kern w:val="3"/>
            <w:sz w:val="18"/>
            <w:szCs w:val="18"/>
            <w:lang w:val="en-AU" w:eastAsia="zh-CN"/>
          </w:rPr>
          <w:t xml:space="preserve">E-mail: </w:t>
        </w:r>
      </w:hyperlink>
      <w:hyperlink r:id="rId7" w:history="1">
        <w:r>
          <w:rPr>
            <w:rStyle w:val="Internetlink"/>
            <w:rFonts w:ascii="Tahoma" w:eastAsia="SimSun" w:hAnsi="Tahoma" w:cs="Tahoma"/>
            <w:i/>
            <w:iCs/>
            <w:kern w:val="3"/>
            <w:sz w:val="18"/>
            <w:szCs w:val="18"/>
            <w:lang w:val="en-AU" w:eastAsia="zh-CN"/>
          </w:rPr>
          <w:t>info@sevillecommhouse.org.au</w:t>
        </w:r>
      </w:hyperlink>
      <w:r w:rsidRPr="00366880">
        <w:rPr>
          <w:rFonts w:ascii="Tahoma" w:eastAsia="SimSun" w:hAnsi="Tahoma" w:cs="Tahoma"/>
          <w:b/>
          <w:bCs/>
          <w:i/>
          <w:iCs/>
          <w:kern w:val="3"/>
          <w:sz w:val="18"/>
          <w:szCs w:val="18"/>
          <w:lang w:val="en-AU" w:eastAsia="zh-CN"/>
        </w:rPr>
        <w:t xml:space="preserve">     </w:t>
      </w:r>
      <w:r>
        <w:rPr>
          <w:rFonts w:ascii="Tahoma" w:eastAsia="SimSun" w:hAnsi="Tahoma" w:cs="Tahoma"/>
          <w:b/>
          <w:bCs/>
          <w:i/>
          <w:iCs/>
          <w:kern w:val="3"/>
          <w:sz w:val="18"/>
          <w:szCs w:val="18"/>
          <w:lang w:val="en-AU" w:eastAsia="zh-CN"/>
        </w:rPr>
        <w:t xml:space="preserve"> </w:t>
      </w:r>
    </w:p>
    <w:p w:rsidR="007A0D63" w:rsidRDefault="007A0D63" w:rsidP="00CD6DFA">
      <w:pPr>
        <w:keepNext/>
        <w:widowControl w:val="0"/>
        <w:suppressAutoHyphens/>
        <w:autoSpaceDN w:val="0"/>
        <w:spacing w:before="0" w:after="0"/>
        <w:ind w:right="42"/>
        <w:jc w:val="right"/>
        <w:textAlignment w:val="baseline"/>
        <w:outlineLvl w:val="0"/>
        <w:rPr>
          <w:rFonts w:ascii="Tahoma" w:eastAsia="SimSun" w:hAnsi="Tahoma"/>
          <w:b/>
          <w:bCs/>
          <w:i/>
          <w:iCs/>
          <w:kern w:val="3"/>
          <w:sz w:val="18"/>
          <w:szCs w:val="18"/>
          <w:lang w:val="en-AU" w:eastAsia="zh-CN"/>
        </w:rPr>
      </w:pPr>
      <w:r w:rsidRPr="00366880">
        <w:rPr>
          <w:rFonts w:ascii="Tahoma" w:eastAsia="SimSun" w:hAnsi="Tahoma" w:cs="Tahoma"/>
          <w:b/>
          <w:bCs/>
          <w:i/>
          <w:iCs/>
          <w:kern w:val="3"/>
          <w:sz w:val="18"/>
          <w:szCs w:val="18"/>
          <w:lang w:val="en-AU" w:eastAsia="zh-CN"/>
        </w:rPr>
        <w:t>Websi</w:t>
      </w:r>
      <w:r>
        <w:rPr>
          <w:rFonts w:ascii="Tahoma" w:eastAsia="SimSun" w:hAnsi="Tahoma" w:cs="Tahoma"/>
          <w:b/>
          <w:bCs/>
          <w:i/>
          <w:iCs/>
          <w:kern w:val="3"/>
          <w:sz w:val="18"/>
          <w:szCs w:val="18"/>
          <w:lang w:val="en-AU" w:eastAsia="zh-CN"/>
        </w:rPr>
        <w:t xml:space="preserve">te: </w:t>
      </w:r>
      <w:hyperlink r:id="rId8" w:history="1">
        <w:r w:rsidRPr="00CB75C9">
          <w:rPr>
            <w:rStyle w:val="Hyperlink"/>
            <w:rFonts w:ascii="Tahoma" w:eastAsia="SimSun" w:hAnsi="Tahoma" w:cs="Tahoma"/>
            <w:b/>
            <w:bCs/>
            <w:i/>
            <w:iCs/>
            <w:kern w:val="3"/>
            <w:sz w:val="18"/>
            <w:szCs w:val="18"/>
            <w:lang w:val="en-AU" w:eastAsia="zh-CN"/>
          </w:rPr>
          <w:t>www.sevillecommhouse.org.au</w:t>
        </w:r>
      </w:hyperlink>
    </w:p>
    <w:p w:rsidR="007A0D63" w:rsidRDefault="007A0D63" w:rsidP="00CD6DFA">
      <w:pPr>
        <w:keepNext/>
        <w:widowControl w:val="0"/>
        <w:suppressAutoHyphens/>
        <w:autoSpaceDN w:val="0"/>
        <w:spacing w:before="0" w:after="0"/>
        <w:ind w:right="42"/>
        <w:textAlignment w:val="baseline"/>
        <w:outlineLvl w:val="0"/>
        <w:rPr>
          <w:rFonts w:ascii="Tahoma" w:eastAsia="SimSun" w:hAnsi="Tahoma"/>
          <w:b/>
          <w:bCs/>
          <w:i/>
          <w:iCs/>
          <w:kern w:val="3"/>
          <w:sz w:val="18"/>
          <w:szCs w:val="18"/>
          <w:lang w:val="en-AU" w:eastAsia="zh-CN"/>
        </w:rPr>
      </w:pPr>
    </w:p>
    <w:p w:rsidR="007A0D63" w:rsidRDefault="007A0D63" w:rsidP="00CD6DFA">
      <w:pPr>
        <w:keepNext/>
        <w:widowControl w:val="0"/>
        <w:suppressAutoHyphens/>
        <w:autoSpaceDN w:val="0"/>
        <w:spacing w:before="0" w:after="0"/>
        <w:ind w:right="42"/>
        <w:textAlignment w:val="baseline"/>
        <w:outlineLvl w:val="0"/>
        <w:rPr>
          <w:b/>
          <w:bCs/>
          <w:sz w:val="28"/>
          <w:szCs w:val="28"/>
        </w:rPr>
      </w:pPr>
      <w:r w:rsidRPr="00366880">
        <w:rPr>
          <w:rFonts w:ascii="Tahoma" w:eastAsia="SimSun" w:hAnsi="Tahoma" w:cs="Tahoma"/>
          <w:b/>
          <w:bCs/>
          <w:i/>
          <w:iCs/>
          <w:kern w:val="3"/>
          <w:sz w:val="18"/>
          <w:szCs w:val="18"/>
          <w:lang w:val="en-AU" w:eastAsia="zh-CN"/>
        </w:rPr>
        <w:t>ABN: 60 641 289 309</w:t>
      </w:r>
      <w:r>
        <w:rPr>
          <w:b/>
          <w:bCs/>
          <w:sz w:val="28"/>
          <w:szCs w:val="28"/>
        </w:rPr>
        <w:t xml:space="preserve"> </w:t>
      </w:r>
    </w:p>
    <w:p w:rsidR="007A0D63" w:rsidRPr="00EC300D" w:rsidRDefault="007A0D63" w:rsidP="00655437">
      <w:pPr>
        <w:pStyle w:val="Title"/>
        <w:rPr>
          <w:rFonts w:cs="Calibri"/>
        </w:rPr>
      </w:pPr>
    </w:p>
    <w:p w:rsidR="007A0D63" w:rsidRPr="00CD6DFA" w:rsidRDefault="007A0D63" w:rsidP="00CD6DFA">
      <w:pPr>
        <w:keepNext/>
        <w:widowControl w:val="0"/>
        <w:suppressAutoHyphens/>
        <w:autoSpaceDN w:val="0"/>
        <w:spacing w:before="0" w:after="0"/>
        <w:ind w:right="42"/>
        <w:textAlignment w:val="baseline"/>
        <w:outlineLvl w:val="0"/>
        <w:rPr>
          <w:rFonts w:ascii="Tahoma" w:eastAsia="SimSun" w:hAnsi="Tahoma"/>
          <w:b/>
          <w:bCs/>
          <w:i/>
          <w:iCs/>
          <w:kern w:val="3"/>
          <w:sz w:val="18"/>
          <w:szCs w:val="18"/>
          <w:lang w:val="en-AU" w:eastAsia="zh-CN"/>
        </w:rPr>
      </w:pPr>
      <w:r>
        <w:rPr>
          <w:noProof/>
          <w:lang w:val="en-AU" w:eastAsia="en-AU"/>
        </w:rPr>
        <w:pict>
          <v:shapetype id="_x0000_t202" coordsize="21600,21600" o:spt="202" path="m,l,21600r21600,l21600,xe">
            <v:stroke joinstyle="miter"/>
            <v:path gradientshapeok="t" o:connecttype="rect"/>
          </v:shapetype>
          <v:shape id="Text Box 2" o:spid="_x0000_s1027" type="#_x0000_t202" style="position:absolute;margin-left:-1.45pt;margin-top:2.3pt;width:453.6pt;height:28.3pt;z-index:251659264;visibility:visible" fillcolor="black" strokeweight=".5pt">
            <v:textbox>
              <w:txbxContent>
                <w:p w:rsidR="007A0D63" w:rsidRPr="00E32475" w:rsidRDefault="007A0D63" w:rsidP="00B2219E">
                  <w:pPr>
                    <w:jc w:val="center"/>
                    <w:rPr>
                      <w:b/>
                      <w:bCs/>
                      <w:color w:val="FFFFFF"/>
                      <w:sz w:val="36"/>
                      <w:szCs w:val="36"/>
                    </w:rPr>
                  </w:pPr>
                  <w:r w:rsidRPr="00E32475">
                    <w:rPr>
                      <w:b/>
                      <w:bCs/>
                      <w:color w:val="FFFFFF"/>
                      <w:sz w:val="36"/>
                      <w:szCs w:val="36"/>
                    </w:rPr>
                    <w:t>ACCESS TO PUBLIC COMPUTERS AND WIFI</w:t>
                  </w:r>
                </w:p>
              </w:txbxContent>
            </v:textbox>
          </v:shape>
        </w:pict>
      </w:r>
    </w:p>
    <w:p w:rsidR="007A0D63" w:rsidRDefault="007A0D63" w:rsidP="001B21B9">
      <w:pPr>
        <w:jc w:val="center"/>
        <w:rPr>
          <w:b/>
          <w:bCs/>
          <w:color w:val="FFFFFF"/>
          <w:sz w:val="36"/>
          <w:szCs w:val="36"/>
        </w:rPr>
      </w:pPr>
      <w:r>
        <w:rPr>
          <w:b/>
          <w:bCs/>
          <w:color w:val="FFFFFF"/>
          <w:sz w:val="36"/>
          <w:szCs w:val="36"/>
        </w:rPr>
        <w:t xml:space="preserve"> </w:t>
      </w:r>
    </w:p>
    <w:p w:rsidR="007A0D63" w:rsidRDefault="007A0D63" w:rsidP="001B21B9">
      <w:pPr>
        <w:jc w:val="center"/>
        <w:rPr>
          <w:b/>
          <w:bCs/>
          <w:color w:val="FFFFFF"/>
          <w:sz w:val="36"/>
          <w:szCs w:val="36"/>
        </w:rPr>
      </w:pPr>
    </w:p>
    <w:p w:rsidR="007A0D63" w:rsidRPr="00B2219E" w:rsidRDefault="007A0D63" w:rsidP="00B2219E">
      <w:pPr>
        <w:rPr>
          <w:b/>
          <w:bCs/>
          <w:sz w:val="32"/>
          <w:szCs w:val="32"/>
        </w:rPr>
      </w:pPr>
      <w:r w:rsidRPr="00B2219E">
        <w:rPr>
          <w:b/>
          <w:bCs/>
          <w:sz w:val="32"/>
          <w:szCs w:val="32"/>
        </w:rPr>
        <w:t>INTRODUCT</w:t>
      </w:r>
      <w:bookmarkStart w:id="0" w:name="_GoBack"/>
      <w:bookmarkEnd w:id="0"/>
      <w:r w:rsidRPr="00B2219E">
        <w:rPr>
          <w:b/>
          <w:bCs/>
          <w:sz w:val="32"/>
          <w:szCs w:val="32"/>
        </w:rPr>
        <w:t>ION</w:t>
      </w:r>
    </w:p>
    <w:p w:rsidR="007A0D63" w:rsidRDefault="007A0D63" w:rsidP="001B21B9">
      <w:pPr>
        <w:rPr>
          <w:rFonts w:ascii="Tahoma" w:hAnsi="Tahoma" w:cs="Tahoma"/>
          <w:b/>
          <w:bCs/>
        </w:rPr>
      </w:pPr>
      <w:r w:rsidRPr="00B2219E">
        <w:rPr>
          <w:sz w:val="22"/>
          <w:szCs w:val="22"/>
        </w:rPr>
        <w:t>The Committee of Management of the Seville Community House recognises its moral and legal r</w:t>
      </w:r>
      <w:r>
        <w:rPr>
          <w:sz w:val="22"/>
          <w:szCs w:val="22"/>
        </w:rPr>
        <w:t xml:space="preserve">esponsibility to provide a safe, </w:t>
      </w:r>
      <w:r w:rsidRPr="00B2219E">
        <w:rPr>
          <w:sz w:val="22"/>
          <w:szCs w:val="22"/>
        </w:rPr>
        <w:t xml:space="preserve">healthy </w:t>
      </w:r>
      <w:r>
        <w:rPr>
          <w:sz w:val="22"/>
          <w:szCs w:val="22"/>
        </w:rPr>
        <w:t>and equitable environment for our clients and to allow public computer access to all without discrimination.</w:t>
      </w:r>
    </w:p>
    <w:p w:rsidR="007A0D63" w:rsidRDefault="007A0D63" w:rsidP="001B21B9">
      <w:pPr>
        <w:rPr>
          <w:rFonts w:ascii="Tahoma" w:hAnsi="Tahoma" w:cs="Tahoma"/>
          <w:b/>
          <w:bCs/>
        </w:rPr>
      </w:pPr>
    </w:p>
    <w:p w:rsidR="007A0D63" w:rsidRDefault="007A0D63" w:rsidP="001B21B9">
      <w:pPr>
        <w:rPr>
          <w:b/>
          <w:bCs/>
          <w:sz w:val="32"/>
          <w:szCs w:val="32"/>
        </w:rPr>
      </w:pPr>
      <w:r>
        <w:rPr>
          <w:b/>
          <w:bCs/>
          <w:sz w:val="32"/>
          <w:szCs w:val="32"/>
        </w:rPr>
        <w:t>PURPOSE</w:t>
      </w:r>
    </w:p>
    <w:p w:rsidR="007A0D63" w:rsidRPr="00A037E8" w:rsidRDefault="007A0D63" w:rsidP="001B21B9">
      <w:pPr>
        <w:rPr>
          <w:sz w:val="22"/>
          <w:szCs w:val="22"/>
        </w:rPr>
      </w:pPr>
      <w:r w:rsidRPr="00A037E8">
        <w:rPr>
          <w:sz w:val="22"/>
          <w:szCs w:val="22"/>
        </w:rPr>
        <w:t>To ensure that the organisation’s operations provide equal and fair access for our public computer clients and that they are aware of the rights and responsibilities they have with regard to computer and Internet access available at the house.</w:t>
      </w:r>
    </w:p>
    <w:p w:rsidR="007A0D63" w:rsidRDefault="007A0D63" w:rsidP="001B21B9">
      <w:pPr>
        <w:rPr>
          <w:b/>
          <w:bCs/>
          <w:sz w:val="22"/>
          <w:szCs w:val="22"/>
        </w:rPr>
      </w:pPr>
    </w:p>
    <w:p w:rsidR="007A0D63" w:rsidRDefault="007A0D63" w:rsidP="001B21B9">
      <w:pPr>
        <w:rPr>
          <w:b/>
          <w:bCs/>
          <w:sz w:val="32"/>
          <w:szCs w:val="32"/>
        </w:rPr>
      </w:pPr>
      <w:r w:rsidRPr="00621C1D">
        <w:rPr>
          <w:b/>
          <w:bCs/>
          <w:sz w:val="32"/>
          <w:szCs w:val="32"/>
        </w:rPr>
        <w:t>POLICY</w:t>
      </w:r>
    </w:p>
    <w:p w:rsidR="007A0D63" w:rsidRPr="00A23E5E" w:rsidRDefault="007A0D63" w:rsidP="000034B5">
      <w:pPr>
        <w:pStyle w:val="ListParagraph"/>
        <w:numPr>
          <w:ilvl w:val="0"/>
          <w:numId w:val="2"/>
        </w:numPr>
        <w:rPr>
          <w:rFonts w:ascii="Times New Roman" w:hAnsi="Times New Roman" w:cs="Times New Roman"/>
          <w:sz w:val="22"/>
          <w:szCs w:val="22"/>
        </w:rPr>
      </w:pPr>
      <w:r w:rsidRPr="00A23E5E">
        <w:rPr>
          <w:rFonts w:ascii="Times New Roman" w:hAnsi="Times New Roman" w:cs="Times New Roman"/>
          <w:sz w:val="22"/>
          <w:szCs w:val="22"/>
        </w:rPr>
        <w:t>Use of the Seville Community House public computers is free. However download limits may be enforced.</w:t>
      </w:r>
    </w:p>
    <w:p w:rsidR="007A0D63" w:rsidRPr="00A23E5E" w:rsidRDefault="007A0D63" w:rsidP="00BF66DC">
      <w:pPr>
        <w:pStyle w:val="ListParagraph"/>
        <w:rPr>
          <w:rFonts w:ascii="Times New Roman" w:hAnsi="Times New Roman" w:cs="Times New Roman"/>
          <w:sz w:val="22"/>
          <w:szCs w:val="22"/>
        </w:rPr>
      </w:pPr>
    </w:p>
    <w:p w:rsidR="007A0D63" w:rsidRPr="00A23E5E" w:rsidRDefault="007A0D63" w:rsidP="000034B5">
      <w:pPr>
        <w:pStyle w:val="ListParagraph"/>
        <w:numPr>
          <w:ilvl w:val="0"/>
          <w:numId w:val="2"/>
        </w:numPr>
        <w:rPr>
          <w:rFonts w:ascii="Times New Roman" w:hAnsi="Times New Roman" w:cs="Times New Roman"/>
          <w:sz w:val="22"/>
          <w:szCs w:val="22"/>
        </w:rPr>
      </w:pPr>
      <w:r w:rsidRPr="00A23E5E">
        <w:rPr>
          <w:rFonts w:ascii="Times New Roman" w:hAnsi="Times New Roman" w:cs="Times New Roman"/>
          <w:sz w:val="22"/>
          <w:szCs w:val="22"/>
        </w:rPr>
        <w:t>To use the computers visitors must show some form of identification to staff.</w:t>
      </w:r>
    </w:p>
    <w:p w:rsidR="007A0D63" w:rsidRPr="00A23E5E" w:rsidRDefault="007A0D63" w:rsidP="00BF66DC">
      <w:pPr>
        <w:pStyle w:val="ListParagraph"/>
        <w:rPr>
          <w:rFonts w:ascii="Times New Roman" w:hAnsi="Times New Roman" w:cs="Times New Roman"/>
          <w:sz w:val="22"/>
          <w:szCs w:val="22"/>
        </w:rPr>
      </w:pPr>
    </w:p>
    <w:p w:rsidR="007A0D63" w:rsidRPr="00A23E5E" w:rsidRDefault="007A0D63" w:rsidP="00BF66DC">
      <w:pPr>
        <w:pStyle w:val="ListParagraph"/>
        <w:numPr>
          <w:ilvl w:val="0"/>
          <w:numId w:val="2"/>
        </w:numPr>
        <w:rPr>
          <w:rFonts w:ascii="Times New Roman" w:hAnsi="Times New Roman" w:cs="Times New Roman"/>
          <w:sz w:val="22"/>
          <w:szCs w:val="22"/>
        </w:rPr>
      </w:pPr>
      <w:r w:rsidRPr="00A23E5E">
        <w:rPr>
          <w:rFonts w:ascii="Times New Roman" w:hAnsi="Times New Roman" w:cs="Times New Roman"/>
          <w:sz w:val="22"/>
          <w:szCs w:val="22"/>
        </w:rPr>
        <w:t>Children under the age of 18 must have written consent from their parent or guardian. Parents are responsible for their children’s use of the Seville Community House computers, including websites accessed.</w:t>
      </w:r>
    </w:p>
    <w:p w:rsidR="007A0D63" w:rsidRPr="00A23E5E" w:rsidRDefault="007A0D63" w:rsidP="00BF66DC">
      <w:pPr>
        <w:rPr>
          <w:rFonts w:ascii="Times New Roman" w:hAnsi="Times New Roman" w:cs="Times New Roman"/>
          <w:sz w:val="22"/>
          <w:szCs w:val="22"/>
        </w:rPr>
      </w:pPr>
    </w:p>
    <w:p w:rsidR="007A0D63" w:rsidRPr="00A23E5E" w:rsidRDefault="007A0D63" w:rsidP="000034B5">
      <w:pPr>
        <w:pStyle w:val="ListParagraph"/>
        <w:numPr>
          <w:ilvl w:val="0"/>
          <w:numId w:val="2"/>
        </w:numPr>
        <w:spacing w:before="0" w:after="0"/>
        <w:rPr>
          <w:rFonts w:ascii="Times New Roman" w:hAnsi="Times New Roman" w:cs="Times New Roman"/>
          <w:sz w:val="22"/>
          <w:szCs w:val="22"/>
        </w:rPr>
      </w:pPr>
      <w:r w:rsidRPr="00A23E5E">
        <w:rPr>
          <w:rFonts w:ascii="Times New Roman" w:hAnsi="Times New Roman" w:cs="Times New Roman"/>
          <w:sz w:val="22"/>
          <w:szCs w:val="22"/>
        </w:rPr>
        <w:t>A booking system, where clients are able to book up to 1 month in advance, will be used.</w:t>
      </w:r>
    </w:p>
    <w:p w:rsidR="007A0D63" w:rsidRPr="00A23E5E" w:rsidRDefault="007A0D63" w:rsidP="00BF66DC">
      <w:pPr>
        <w:pStyle w:val="ListParagraph"/>
        <w:spacing w:before="0" w:after="0"/>
        <w:rPr>
          <w:rFonts w:ascii="Times New Roman" w:hAnsi="Times New Roman" w:cs="Times New Roman"/>
          <w:sz w:val="22"/>
          <w:szCs w:val="22"/>
        </w:rPr>
      </w:pPr>
    </w:p>
    <w:p w:rsidR="007A0D63" w:rsidRPr="00A23E5E" w:rsidRDefault="007A0D63" w:rsidP="000034B5">
      <w:pPr>
        <w:pStyle w:val="ListParagraph"/>
        <w:numPr>
          <w:ilvl w:val="0"/>
          <w:numId w:val="2"/>
        </w:numPr>
        <w:spacing w:before="0" w:after="0"/>
        <w:rPr>
          <w:rFonts w:ascii="Times New Roman" w:hAnsi="Times New Roman" w:cs="Times New Roman"/>
          <w:sz w:val="22"/>
          <w:szCs w:val="22"/>
        </w:rPr>
      </w:pPr>
      <w:r w:rsidRPr="00A23E5E">
        <w:rPr>
          <w:rFonts w:ascii="Times New Roman" w:hAnsi="Times New Roman" w:cs="Times New Roman"/>
          <w:sz w:val="22"/>
          <w:szCs w:val="22"/>
        </w:rPr>
        <w:t>Bookings are accepted on a first come, first serve basis.</w:t>
      </w:r>
    </w:p>
    <w:p w:rsidR="007A0D63" w:rsidRPr="00A23E5E" w:rsidRDefault="007A0D63" w:rsidP="00BF66DC">
      <w:pPr>
        <w:spacing w:before="0" w:after="0"/>
        <w:rPr>
          <w:rFonts w:ascii="Times New Roman" w:hAnsi="Times New Roman" w:cs="Times New Roman"/>
          <w:sz w:val="22"/>
          <w:szCs w:val="22"/>
        </w:rPr>
      </w:pPr>
    </w:p>
    <w:p w:rsidR="007A0D63" w:rsidRPr="00A23E5E" w:rsidRDefault="007A0D63" w:rsidP="000034B5">
      <w:pPr>
        <w:pStyle w:val="ListParagraph"/>
        <w:numPr>
          <w:ilvl w:val="0"/>
          <w:numId w:val="2"/>
        </w:numPr>
        <w:spacing w:before="0" w:after="0"/>
        <w:rPr>
          <w:rFonts w:ascii="Times New Roman" w:hAnsi="Times New Roman" w:cs="Times New Roman"/>
          <w:sz w:val="22"/>
          <w:szCs w:val="22"/>
        </w:rPr>
      </w:pPr>
      <w:r w:rsidRPr="00A23E5E">
        <w:rPr>
          <w:rFonts w:ascii="Times New Roman" w:hAnsi="Times New Roman" w:cs="Times New Roman"/>
          <w:sz w:val="22"/>
          <w:szCs w:val="22"/>
        </w:rPr>
        <w:t xml:space="preserve">Bookings are essential.  Clients may use the computer on a drop in basis only if the computer is free and up to the next booking time.  If the computer is being used they will be asked to come back at a later time.  </w:t>
      </w:r>
    </w:p>
    <w:p w:rsidR="007A0D63" w:rsidRPr="00A23E5E" w:rsidRDefault="007A0D63" w:rsidP="00BF66DC">
      <w:pPr>
        <w:spacing w:before="0" w:after="0"/>
        <w:rPr>
          <w:rFonts w:ascii="Times New Roman" w:hAnsi="Times New Roman" w:cs="Times New Roman"/>
          <w:sz w:val="22"/>
          <w:szCs w:val="22"/>
        </w:rPr>
      </w:pPr>
    </w:p>
    <w:p w:rsidR="007A0D63" w:rsidRPr="00A23E5E" w:rsidRDefault="007A0D63" w:rsidP="000034B5">
      <w:pPr>
        <w:pStyle w:val="ListParagraph"/>
        <w:numPr>
          <w:ilvl w:val="0"/>
          <w:numId w:val="2"/>
        </w:numPr>
        <w:spacing w:before="0" w:after="0"/>
        <w:rPr>
          <w:rFonts w:ascii="Times New Roman" w:hAnsi="Times New Roman" w:cs="Times New Roman"/>
          <w:sz w:val="22"/>
          <w:szCs w:val="22"/>
        </w:rPr>
      </w:pPr>
      <w:r w:rsidRPr="00A23E5E">
        <w:rPr>
          <w:rFonts w:ascii="Times New Roman" w:hAnsi="Times New Roman" w:cs="Times New Roman"/>
          <w:sz w:val="22"/>
          <w:szCs w:val="22"/>
        </w:rPr>
        <w:t xml:space="preserve">In the case of the computer “crashing” the client will be allowed to make up the time lost, until the next booking.   </w:t>
      </w:r>
    </w:p>
    <w:p w:rsidR="007A0D63" w:rsidRPr="00A23E5E" w:rsidRDefault="007A0D63" w:rsidP="000034B5">
      <w:pPr>
        <w:pStyle w:val="ListParagraph"/>
        <w:numPr>
          <w:ilvl w:val="0"/>
          <w:numId w:val="2"/>
        </w:numPr>
        <w:spacing w:before="0" w:after="0"/>
        <w:rPr>
          <w:rFonts w:ascii="Times New Roman" w:hAnsi="Times New Roman" w:cs="Times New Roman"/>
          <w:sz w:val="22"/>
          <w:szCs w:val="22"/>
        </w:rPr>
      </w:pPr>
      <w:r w:rsidRPr="00A23E5E">
        <w:rPr>
          <w:rFonts w:ascii="Times New Roman" w:hAnsi="Times New Roman" w:cs="Times New Roman"/>
          <w:sz w:val="22"/>
          <w:szCs w:val="22"/>
        </w:rPr>
        <w:t>A 5-minute change over time is recommended and is accommodated in the booking schedule.</w:t>
      </w:r>
    </w:p>
    <w:p w:rsidR="007A0D63" w:rsidRPr="00A23E5E" w:rsidRDefault="007A0D63" w:rsidP="00BF66DC">
      <w:pPr>
        <w:pStyle w:val="ListParagraph"/>
        <w:spacing w:before="0" w:after="0"/>
        <w:rPr>
          <w:rFonts w:ascii="Times New Roman" w:hAnsi="Times New Roman" w:cs="Times New Roman"/>
          <w:sz w:val="22"/>
          <w:szCs w:val="22"/>
        </w:rPr>
      </w:pPr>
    </w:p>
    <w:p w:rsidR="007A0D63" w:rsidRPr="00A23E5E" w:rsidRDefault="007A0D63" w:rsidP="000034B5">
      <w:pPr>
        <w:pStyle w:val="ListParagraph"/>
        <w:numPr>
          <w:ilvl w:val="0"/>
          <w:numId w:val="2"/>
        </w:numPr>
        <w:spacing w:before="0" w:after="0"/>
        <w:rPr>
          <w:rFonts w:ascii="Times New Roman" w:hAnsi="Times New Roman" w:cs="Times New Roman"/>
          <w:sz w:val="22"/>
          <w:szCs w:val="22"/>
        </w:rPr>
      </w:pPr>
      <w:r w:rsidRPr="00A23E5E">
        <w:rPr>
          <w:rFonts w:ascii="Times New Roman" w:hAnsi="Times New Roman" w:cs="Times New Roman"/>
          <w:sz w:val="22"/>
          <w:szCs w:val="22"/>
        </w:rPr>
        <w:t>Any negotiation regarding booking times is to be presented to the Staff member in charge on the day.</w:t>
      </w:r>
    </w:p>
    <w:p w:rsidR="007A0D63" w:rsidRPr="00A23E5E" w:rsidRDefault="007A0D63" w:rsidP="00BF66DC">
      <w:pPr>
        <w:spacing w:before="0" w:after="0"/>
        <w:rPr>
          <w:rFonts w:ascii="Times New Roman" w:hAnsi="Times New Roman" w:cs="Times New Roman"/>
          <w:sz w:val="22"/>
          <w:szCs w:val="22"/>
        </w:rPr>
      </w:pPr>
    </w:p>
    <w:p w:rsidR="007A0D63" w:rsidRPr="00A23E5E" w:rsidRDefault="007A0D63" w:rsidP="000034B5">
      <w:pPr>
        <w:pStyle w:val="ListParagraph"/>
        <w:numPr>
          <w:ilvl w:val="0"/>
          <w:numId w:val="2"/>
        </w:numPr>
        <w:spacing w:before="0" w:after="0"/>
        <w:rPr>
          <w:rFonts w:ascii="Times New Roman" w:hAnsi="Times New Roman" w:cs="Times New Roman"/>
          <w:sz w:val="22"/>
          <w:szCs w:val="22"/>
        </w:rPr>
      </w:pPr>
      <w:r w:rsidRPr="00A23E5E">
        <w:rPr>
          <w:rFonts w:ascii="Times New Roman" w:hAnsi="Times New Roman" w:cs="Times New Roman"/>
          <w:sz w:val="22"/>
          <w:szCs w:val="22"/>
        </w:rPr>
        <w:t>All users must have their own email address and may not use this facility’s address for email correspondence. All messages sent to individuals at the House address regarding personal matters will be deleted by the Manager.</w:t>
      </w:r>
    </w:p>
    <w:p w:rsidR="007A0D63" w:rsidRPr="00A23E5E" w:rsidRDefault="007A0D63" w:rsidP="00BF66DC">
      <w:pPr>
        <w:spacing w:before="0" w:after="0"/>
        <w:rPr>
          <w:rFonts w:ascii="Times New Roman" w:hAnsi="Times New Roman" w:cs="Times New Roman"/>
          <w:sz w:val="22"/>
          <w:szCs w:val="22"/>
        </w:rPr>
      </w:pPr>
    </w:p>
    <w:p w:rsidR="007A0D63" w:rsidRPr="00A23E5E" w:rsidRDefault="007A0D63" w:rsidP="000034B5">
      <w:pPr>
        <w:pStyle w:val="ListParagraph"/>
        <w:numPr>
          <w:ilvl w:val="0"/>
          <w:numId w:val="2"/>
        </w:numPr>
        <w:spacing w:before="0" w:after="0"/>
        <w:rPr>
          <w:rFonts w:ascii="Times New Roman" w:hAnsi="Times New Roman" w:cs="Times New Roman"/>
          <w:sz w:val="22"/>
          <w:szCs w:val="22"/>
        </w:rPr>
      </w:pPr>
      <w:r w:rsidRPr="00A23E5E">
        <w:rPr>
          <w:rFonts w:ascii="Times New Roman" w:hAnsi="Times New Roman" w:cs="Times New Roman"/>
          <w:sz w:val="22"/>
          <w:szCs w:val="22"/>
        </w:rPr>
        <w:t>The Internet may not be used inappropriately. Inappropriate use may include (but is not limited to):</w:t>
      </w:r>
    </w:p>
    <w:p w:rsidR="007A0D63" w:rsidRPr="00A23E5E" w:rsidRDefault="007A0D63" w:rsidP="00BF66DC">
      <w:pPr>
        <w:spacing w:before="0" w:after="0"/>
        <w:rPr>
          <w:rFonts w:ascii="Times New Roman" w:hAnsi="Times New Roman" w:cs="Times New Roman"/>
          <w:sz w:val="22"/>
          <w:szCs w:val="22"/>
        </w:rPr>
      </w:pPr>
    </w:p>
    <w:p w:rsidR="007A0D63" w:rsidRPr="00A23E5E" w:rsidRDefault="007A0D63" w:rsidP="00BF66DC">
      <w:pPr>
        <w:pStyle w:val="ListParagraph"/>
        <w:numPr>
          <w:ilvl w:val="0"/>
          <w:numId w:val="6"/>
        </w:numPr>
        <w:spacing w:before="0" w:after="0"/>
        <w:rPr>
          <w:rFonts w:ascii="Times New Roman" w:hAnsi="Times New Roman" w:cs="Times New Roman"/>
          <w:sz w:val="22"/>
          <w:szCs w:val="22"/>
        </w:rPr>
      </w:pPr>
      <w:r w:rsidRPr="00A23E5E">
        <w:rPr>
          <w:rFonts w:ascii="Times New Roman" w:hAnsi="Times New Roman" w:cs="Times New Roman"/>
          <w:sz w:val="22"/>
          <w:szCs w:val="22"/>
        </w:rPr>
        <w:t>use of the Internet to infiltrate another computer/computer system</w:t>
      </w:r>
    </w:p>
    <w:p w:rsidR="007A0D63" w:rsidRPr="00A23E5E" w:rsidRDefault="007A0D63" w:rsidP="00BF66DC">
      <w:pPr>
        <w:pStyle w:val="ListParagraph"/>
        <w:numPr>
          <w:ilvl w:val="0"/>
          <w:numId w:val="6"/>
        </w:numPr>
        <w:spacing w:before="0" w:after="0"/>
        <w:rPr>
          <w:rFonts w:ascii="Times New Roman" w:hAnsi="Times New Roman" w:cs="Times New Roman"/>
          <w:sz w:val="22"/>
          <w:szCs w:val="22"/>
        </w:rPr>
      </w:pPr>
      <w:r w:rsidRPr="00A23E5E">
        <w:rPr>
          <w:rFonts w:ascii="Times New Roman" w:hAnsi="Times New Roman" w:cs="Times New Roman"/>
          <w:sz w:val="22"/>
          <w:szCs w:val="22"/>
        </w:rPr>
        <w:t>use of the Internet to violate software license agreements and copyright</w:t>
      </w:r>
    </w:p>
    <w:p w:rsidR="007A0D63" w:rsidRPr="00A23E5E" w:rsidRDefault="007A0D63" w:rsidP="00BF66DC">
      <w:pPr>
        <w:pStyle w:val="ListParagraph"/>
        <w:numPr>
          <w:ilvl w:val="0"/>
          <w:numId w:val="6"/>
        </w:numPr>
        <w:spacing w:before="0" w:after="0"/>
        <w:rPr>
          <w:rFonts w:ascii="Times New Roman" w:hAnsi="Times New Roman" w:cs="Times New Roman"/>
          <w:sz w:val="22"/>
          <w:szCs w:val="22"/>
        </w:rPr>
      </w:pPr>
      <w:r w:rsidRPr="00A23E5E">
        <w:rPr>
          <w:rFonts w:ascii="Times New Roman" w:hAnsi="Times New Roman" w:cs="Times New Roman"/>
          <w:sz w:val="22"/>
          <w:szCs w:val="22"/>
        </w:rPr>
        <w:t>use of the Internet to access pornographic material</w:t>
      </w:r>
    </w:p>
    <w:p w:rsidR="007A0D63" w:rsidRPr="00A23E5E" w:rsidRDefault="007A0D63" w:rsidP="00BF66DC">
      <w:pPr>
        <w:pStyle w:val="ListParagraph"/>
        <w:numPr>
          <w:ilvl w:val="0"/>
          <w:numId w:val="6"/>
        </w:numPr>
        <w:spacing w:before="0" w:after="0"/>
        <w:rPr>
          <w:rFonts w:ascii="Times New Roman" w:hAnsi="Times New Roman" w:cs="Times New Roman"/>
          <w:sz w:val="22"/>
          <w:szCs w:val="22"/>
        </w:rPr>
      </w:pPr>
      <w:r w:rsidRPr="00A23E5E">
        <w:rPr>
          <w:rFonts w:ascii="Times New Roman" w:hAnsi="Times New Roman" w:cs="Times New Roman"/>
          <w:sz w:val="22"/>
          <w:szCs w:val="22"/>
        </w:rPr>
        <w:t>use of the Internet/email/social media for messages which are defamatory, derogatory,    harassing, pornographic or contain confidential information about a member of the community</w:t>
      </w:r>
    </w:p>
    <w:p w:rsidR="007A0D63" w:rsidRPr="00A23E5E" w:rsidRDefault="007A0D63" w:rsidP="00BF66DC">
      <w:pPr>
        <w:pStyle w:val="ListParagraph"/>
        <w:numPr>
          <w:ilvl w:val="0"/>
          <w:numId w:val="6"/>
        </w:numPr>
        <w:spacing w:before="0" w:after="0"/>
        <w:rPr>
          <w:rFonts w:ascii="Times New Roman" w:hAnsi="Times New Roman" w:cs="Times New Roman"/>
          <w:sz w:val="22"/>
          <w:szCs w:val="22"/>
        </w:rPr>
      </w:pPr>
      <w:r w:rsidRPr="00A23E5E">
        <w:rPr>
          <w:rFonts w:ascii="Times New Roman" w:hAnsi="Times New Roman" w:cs="Times New Roman"/>
          <w:sz w:val="22"/>
          <w:szCs w:val="22"/>
        </w:rPr>
        <w:t>use of the Internet/email/social media for the purpose of advert8ising or political lobbying</w:t>
      </w:r>
    </w:p>
    <w:p w:rsidR="007A0D63" w:rsidRPr="00A23E5E" w:rsidRDefault="007A0D63" w:rsidP="00BF66DC">
      <w:pPr>
        <w:pStyle w:val="ListParagraph"/>
        <w:numPr>
          <w:ilvl w:val="0"/>
          <w:numId w:val="6"/>
        </w:numPr>
        <w:spacing w:before="0" w:after="0"/>
        <w:rPr>
          <w:rFonts w:ascii="Times New Roman" w:hAnsi="Times New Roman" w:cs="Times New Roman"/>
          <w:sz w:val="22"/>
          <w:szCs w:val="22"/>
        </w:rPr>
      </w:pPr>
      <w:r w:rsidRPr="00A23E5E">
        <w:rPr>
          <w:rFonts w:ascii="Times New Roman" w:hAnsi="Times New Roman" w:cs="Times New Roman"/>
          <w:sz w:val="22"/>
          <w:szCs w:val="22"/>
        </w:rPr>
        <w:t>use of the Internet to access information to manufacture devices which may cause harm to others</w:t>
      </w:r>
    </w:p>
    <w:p w:rsidR="007A0D63" w:rsidRPr="00A23E5E" w:rsidRDefault="007A0D63" w:rsidP="00BF66DC">
      <w:pPr>
        <w:pStyle w:val="ListParagraph"/>
        <w:spacing w:before="0" w:after="0"/>
        <w:rPr>
          <w:rFonts w:ascii="Times New Roman" w:hAnsi="Times New Roman" w:cs="Times New Roman"/>
          <w:sz w:val="22"/>
          <w:szCs w:val="22"/>
        </w:rPr>
      </w:pPr>
    </w:p>
    <w:p w:rsidR="007A0D63" w:rsidRPr="00A23E5E" w:rsidRDefault="007A0D63" w:rsidP="000034B5">
      <w:pPr>
        <w:pStyle w:val="ListParagraph"/>
        <w:numPr>
          <w:ilvl w:val="0"/>
          <w:numId w:val="4"/>
        </w:numPr>
        <w:spacing w:before="0" w:after="0"/>
        <w:rPr>
          <w:rFonts w:ascii="Times New Roman" w:hAnsi="Times New Roman" w:cs="Times New Roman"/>
          <w:sz w:val="22"/>
          <w:szCs w:val="22"/>
        </w:rPr>
      </w:pPr>
      <w:r w:rsidRPr="00A23E5E">
        <w:rPr>
          <w:rFonts w:ascii="Times New Roman" w:hAnsi="Times New Roman" w:cs="Times New Roman"/>
          <w:sz w:val="22"/>
          <w:szCs w:val="22"/>
        </w:rPr>
        <w:t>Any grievance, which may occur, should be presented in writing for discussion by the Committee of Management.</w:t>
      </w:r>
    </w:p>
    <w:p w:rsidR="007A0D63" w:rsidRPr="00A23E5E" w:rsidRDefault="007A0D63" w:rsidP="00BF66DC">
      <w:pPr>
        <w:spacing w:before="0" w:after="0"/>
        <w:ind w:left="360"/>
        <w:rPr>
          <w:rFonts w:ascii="Times New Roman" w:hAnsi="Times New Roman" w:cs="Times New Roman"/>
          <w:sz w:val="22"/>
          <w:szCs w:val="22"/>
        </w:rPr>
      </w:pPr>
    </w:p>
    <w:p w:rsidR="007A0D63" w:rsidRPr="00A23E5E" w:rsidRDefault="007A0D63" w:rsidP="000034B5">
      <w:pPr>
        <w:pStyle w:val="ListParagraph"/>
        <w:numPr>
          <w:ilvl w:val="0"/>
          <w:numId w:val="4"/>
        </w:numPr>
        <w:spacing w:before="0" w:after="0"/>
        <w:rPr>
          <w:rFonts w:ascii="Times New Roman" w:hAnsi="Times New Roman" w:cs="Times New Roman"/>
          <w:sz w:val="22"/>
          <w:szCs w:val="22"/>
        </w:rPr>
      </w:pPr>
      <w:r w:rsidRPr="00A23E5E">
        <w:rPr>
          <w:rFonts w:ascii="Times New Roman" w:hAnsi="Times New Roman" w:cs="Times New Roman"/>
          <w:sz w:val="22"/>
          <w:szCs w:val="22"/>
        </w:rPr>
        <w:t>All house users are expected to comply with the house policies and show respect to staff and other house participants.</w:t>
      </w:r>
    </w:p>
    <w:p w:rsidR="007A0D63" w:rsidRPr="00A23E5E" w:rsidRDefault="007A0D63" w:rsidP="00621C1D">
      <w:pPr>
        <w:rPr>
          <w:rFonts w:ascii="Times New Roman" w:hAnsi="Times New Roman" w:cs="Times New Roman"/>
          <w:b/>
          <w:bCs/>
          <w:sz w:val="22"/>
          <w:szCs w:val="22"/>
        </w:rPr>
      </w:pPr>
    </w:p>
    <w:p w:rsidR="007A0D63" w:rsidRPr="00A23E5E" w:rsidRDefault="007A0D63" w:rsidP="00621C1D">
      <w:pPr>
        <w:rPr>
          <w:rFonts w:ascii="Times New Roman" w:hAnsi="Times New Roman" w:cs="Times New Roman"/>
          <w:b/>
          <w:bCs/>
          <w:sz w:val="22"/>
          <w:szCs w:val="22"/>
        </w:rPr>
      </w:pPr>
    </w:p>
    <w:p w:rsidR="007A0D63" w:rsidRPr="00621C1D" w:rsidRDefault="007A0D63" w:rsidP="00621C1D">
      <w:pPr>
        <w:rPr>
          <w:b/>
          <w:bCs/>
          <w:sz w:val="22"/>
          <w:szCs w:val="22"/>
        </w:rPr>
      </w:pPr>
    </w:p>
    <w:p w:rsidR="007A0D63" w:rsidRPr="00111072" w:rsidRDefault="007A0D63" w:rsidP="00C41E35">
      <w:pPr>
        <w:pBdr>
          <w:top w:val="single" w:sz="6" w:space="1" w:color="auto"/>
          <w:left w:val="single" w:sz="6" w:space="0" w:color="auto"/>
          <w:bottom w:val="single" w:sz="6" w:space="1" w:color="auto"/>
          <w:right w:val="single" w:sz="6" w:space="1" w:color="auto"/>
        </w:pBdr>
        <w:rPr>
          <w:b/>
          <w:bCs/>
        </w:rPr>
      </w:pPr>
      <w:r w:rsidRPr="00111072">
        <w:rPr>
          <w:b/>
          <w:bCs/>
        </w:rPr>
        <w:t>Approved by Committee of Management</w:t>
      </w:r>
    </w:p>
    <w:p w:rsidR="007A0D63" w:rsidRPr="00111072" w:rsidRDefault="007A0D63" w:rsidP="00C41E35">
      <w:pPr>
        <w:pBdr>
          <w:top w:val="single" w:sz="6" w:space="1" w:color="auto"/>
          <w:left w:val="single" w:sz="6" w:space="0" w:color="auto"/>
          <w:bottom w:val="single" w:sz="6" w:space="1" w:color="auto"/>
          <w:right w:val="single" w:sz="6" w:space="1" w:color="auto"/>
        </w:pBdr>
        <w:rPr>
          <w:b/>
          <w:bCs/>
        </w:rPr>
      </w:pPr>
      <w:r w:rsidRPr="00111072">
        <w:rPr>
          <w:b/>
          <w:bCs/>
        </w:rPr>
        <w:t xml:space="preserve">on the   </w:t>
      </w:r>
      <w:r w:rsidRPr="00111072">
        <w:rPr>
          <w:b/>
          <w:bCs/>
        </w:rPr>
        <w:tab/>
      </w:r>
      <w:r w:rsidRPr="00111072">
        <w:rPr>
          <w:b/>
          <w:bCs/>
        </w:rPr>
        <w:tab/>
      </w:r>
      <w:r w:rsidRPr="00111072">
        <w:rPr>
          <w:b/>
          <w:bCs/>
        </w:rPr>
        <w:tab/>
      </w:r>
      <w:r w:rsidRPr="00111072">
        <w:rPr>
          <w:b/>
          <w:bCs/>
        </w:rPr>
        <w:tab/>
        <w:t>day of</w:t>
      </w:r>
      <w:r w:rsidRPr="00111072">
        <w:rPr>
          <w:b/>
          <w:bCs/>
        </w:rPr>
        <w:tab/>
      </w:r>
      <w:r w:rsidRPr="00111072">
        <w:rPr>
          <w:b/>
          <w:bCs/>
        </w:rPr>
        <w:tab/>
      </w:r>
      <w:r w:rsidRPr="00111072">
        <w:rPr>
          <w:b/>
          <w:bCs/>
        </w:rPr>
        <w:tab/>
      </w:r>
      <w:r w:rsidRPr="00111072">
        <w:rPr>
          <w:b/>
          <w:bCs/>
        </w:rPr>
        <w:tab/>
      </w:r>
      <w:r w:rsidRPr="00111072">
        <w:rPr>
          <w:b/>
          <w:bCs/>
        </w:rPr>
        <w:tab/>
        <w:t>20</w:t>
      </w:r>
    </w:p>
    <w:p w:rsidR="007A0D63" w:rsidRPr="00111072" w:rsidRDefault="007A0D63" w:rsidP="00C41E35">
      <w:pPr>
        <w:pBdr>
          <w:top w:val="single" w:sz="6" w:space="1" w:color="auto"/>
          <w:left w:val="single" w:sz="6" w:space="0" w:color="auto"/>
          <w:bottom w:val="single" w:sz="6" w:space="1" w:color="auto"/>
          <w:right w:val="single" w:sz="6" w:space="1" w:color="auto"/>
        </w:pBdr>
        <w:rPr>
          <w:b/>
          <w:bCs/>
        </w:rPr>
      </w:pPr>
      <w:r w:rsidRPr="00111072">
        <w:rPr>
          <w:b/>
          <w:bCs/>
        </w:rPr>
        <w:t>Signed</w:t>
      </w:r>
      <w:r w:rsidRPr="00111072">
        <w:rPr>
          <w:b/>
          <w:bCs/>
        </w:rPr>
        <w:tab/>
      </w:r>
      <w:r w:rsidRPr="00111072">
        <w:rPr>
          <w:b/>
          <w:bCs/>
        </w:rPr>
        <w:tab/>
      </w:r>
      <w:r w:rsidRPr="00111072">
        <w:rPr>
          <w:b/>
          <w:bCs/>
        </w:rPr>
        <w:tab/>
      </w:r>
      <w:r w:rsidRPr="00111072">
        <w:rPr>
          <w:b/>
          <w:bCs/>
        </w:rPr>
        <w:tab/>
      </w:r>
      <w:r w:rsidRPr="00111072">
        <w:rPr>
          <w:b/>
          <w:bCs/>
        </w:rPr>
        <w:tab/>
      </w:r>
      <w:r w:rsidRPr="00111072">
        <w:rPr>
          <w:b/>
          <w:bCs/>
        </w:rPr>
        <w:tab/>
      </w:r>
      <w:r w:rsidRPr="00111072">
        <w:rPr>
          <w:b/>
          <w:bCs/>
        </w:rPr>
        <w:tab/>
      </w:r>
      <w:r w:rsidRPr="00111072">
        <w:rPr>
          <w:b/>
          <w:bCs/>
        </w:rPr>
        <w:tab/>
        <w:t>Manager</w:t>
      </w:r>
    </w:p>
    <w:p w:rsidR="007A0D63" w:rsidRPr="00281E70" w:rsidRDefault="007A0D63" w:rsidP="00C41E35">
      <w:pPr>
        <w:pBdr>
          <w:top w:val="single" w:sz="6" w:space="1" w:color="auto"/>
          <w:left w:val="single" w:sz="6" w:space="0" w:color="auto"/>
          <w:bottom w:val="single" w:sz="6" w:space="1" w:color="auto"/>
          <w:right w:val="single" w:sz="6" w:space="1" w:color="auto"/>
        </w:pBdr>
        <w:rPr>
          <w:rFonts w:ascii="Tahoma" w:hAnsi="Tahoma" w:cs="Tahoma"/>
          <w:b/>
          <w:bCs/>
        </w:rPr>
      </w:pPr>
      <w:r w:rsidRPr="00111072">
        <w:rPr>
          <w:b/>
          <w:bCs/>
        </w:rPr>
        <w:t>Signed</w:t>
      </w:r>
      <w:r w:rsidRPr="00111072">
        <w:rPr>
          <w:b/>
          <w:bCs/>
        </w:rPr>
        <w:tab/>
      </w:r>
      <w:r w:rsidRPr="00111072">
        <w:rPr>
          <w:b/>
          <w:bCs/>
        </w:rPr>
        <w:tab/>
      </w:r>
      <w:r w:rsidRPr="00111072">
        <w:rPr>
          <w:b/>
          <w:bCs/>
        </w:rPr>
        <w:tab/>
      </w:r>
      <w:r w:rsidRPr="00111072">
        <w:rPr>
          <w:b/>
          <w:bCs/>
        </w:rPr>
        <w:tab/>
      </w:r>
      <w:r w:rsidRPr="00111072">
        <w:rPr>
          <w:b/>
          <w:bCs/>
        </w:rPr>
        <w:tab/>
      </w:r>
      <w:r w:rsidRPr="00111072">
        <w:rPr>
          <w:b/>
          <w:bCs/>
        </w:rPr>
        <w:tab/>
      </w:r>
      <w:r w:rsidRPr="00111072">
        <w:rPr>
          <w:b/>
          <w:bCs/>
        </w:rPr>
        <w:tab/>
      </w:r>
      <w:r w:rsidRPr="00111072">
        <w:rPr>
          <w:b/>
          <w:bCs/>
        </w:rPr>
        <w:tab/>
        <w:t>President</w:t>
      </w:r>
      <w:r w:rsidRPr="00111072">
        <w:rPr>
          <w:b/>
          <w:bCs/>
        </w:rPr>
        <w:tab/>
      </w:r>
      <w:r w:rsidRPr="00C41E35">
        <w:rPr>
          <w:b/>
          <w:bCs/>
          <w:sz w:val="22"/>
          <w:szCs w:val="22"/>
        </w:rPr>
        <w:tab/>
      </w:r>
    </w:p>
    <w:sectPr w:rsidR="007A0D63" w:rsidRPr="00281E70" w:rsidSect="00535423">
      <w:pgSz w:w="11906" w:h="16838"/>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Brush Script MT">
    <w:altName w:val="Ink Free"/>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D0C"/>
    <w:multiLevelType w:val="hybridMultilevel"/>
    <w:tmpl w:val="1F124E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9755BF"/>
    <w:multiLevelType w:val="hybridMultilevel"/>
    <w:tmpl w:val="7EFE5E0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nsid w:val="206E4BF5"/>
    <w:multiLevelType w:val="hybridMultilevel"/>
    <w:tmpl w:val="8EACDF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9C46DF2"/>
    <w:multiLevelType w:val="hybridMultilevel"/>
    <w:tmpl w:val="47D07C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57211D"/>
    <w:multiLevelType w:val="hybridMultilevel"/>
    <w:tmpl w:val="E7C64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CA5754"/>
    <w:multiLevelType w:val="hybridMultilevel"/>
    <w:tmpl w:val="07A48BC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A2D"/>
    <w:rsid w:val="000034B5"/>
    <w:rsid w:val="00111072"/>
    <w:rsid w:val="001B21B9"/>
    <w:rsid w:val="00281E70"/>
    <w:rsid w:val="00366880"/>
    <w:rsid w:val="00410760"/>
    <w:rsid w:val="00535423"/>
    <w:rsid w:val="00621C1D"/>
    <w:rsid w:val="00655437"/>
    <w:rsid w:val="00656A2D"/>
    <w:rsid w:val="006A0144"/>
    <w:rsid w:val="007A0D63"/>
    <w:rsid w:val="00A037E8"/>
    <w:rsid w:val="00A052B8"/>
    <w:rsid w:val="00A17990"/>
    <w:rsid w:val="00A23E5E"/>
    <w:rsid w:val="00A322B3"/>
    <w:rsid w:val="00B2219E"/>
    <w:rsid w:val="00BB4644"/>
    <w:rsid w:val="00BF66DC"/>
    <w:rsid w:val="00C41E35"/>
    <w:rsid w:val="00CB75C9"/>
    <w:rsid w:val="00CD6DFA"/>
    <w:rsid w:val="00E32475"/>
    <w:rsid w:val="00EC300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A2D"/>
    <w:pPr>
      <w:spacing w:before="60" w:after="120"/>
    </w:pPr>
    <w:rPr>
      <w:rFonts w:eastAsia="MS Mincho"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6A2D"/>
    <w:pPr>
      <w:tabs>
        <w:tab w:val="center" w:pos="4320"/>
        <w:tab w:val="right" w:pos="8640"/>
      </w:tabs>
      <w:spacing w:before="0" w:after="0"/>
    </w:pPr>
  </w:style>
  <w:style w:type="character" w:customStyle="1" w:styleId="HeaderChar">
    <w:name w:val="Header Char"/>
    <w:basedOn w:val="DefaultParagraphFont"/>
    <w:link w:val="Header"/>
    <w:uiPriority w:val="99"/>
    <w:rsid w:val="00656A2D"/>
    <w:rPr>
      <w:rFonts w:ascii="Calibri" w:eastAsia="MS Mincho" w:hAnsi="Calibri" w:cs="Calibri"/>
      <w:sz w:val="24"/>
      <w:szCs w:val="24"/>
      <w:lang w:val="en-US"/>
    </w:rPr>
  </w:style>
  <w:style w:type="character" w:customStyle="1" w:styleId="Internetlink">
    <w:name w:val="Internet link"/>
    <w:uiPriority w:val="99"/>
    <w:rsid w:val="00656A2D"/>
    <w:rPr>
      <w:color w:val="0000FF"/>
      <w:u w:val="single"/>
    </w:rPr>
  </w:style>
  <w:style w:type="character" w:styleId="Hyperlink">
    <w:name w:val="Hyperlink"/>
    <w:basedOn w:val="DefaultParagraphFont"/>
    <w:uiPriority w:val="99"/>
    <w:rsid w:val="00CD6DFA"/>
    <w:rPr>
      <w:color w:val="0000FF"/>
      <w:u w:val="single"/>
    </w:rPr>
  </w:style>
  <w:style w:type="paragraph" w:styleId="Title">
    <w:name w:val="Title"/>
    <w:basedOn w:val="Normal"/>
    <w:next w:val="Normal"/>
    <w:link w:val="TitleChar"/>
    <w:uiPriority w:val="99"/>
    <w:qFormat/>
    <w:rsid w:val="00655437"/>
    <w:pPr>
      <w:pBdr>
        <w:bottom w:val="single" w:sz="4" w:space="1" w:color="auto"/>
      </w:pBdr>
      <w:spacing w:before="0" w:after="60" w:line="320" w:lineRule="atLeast"/>
    </w:pPr>
    <w:rPr>
      <w:rFonts w:ascii="Arial" w:eastAsia="Times New Roman" w:hAnsi="Arial" w:cs="Arial"/>
      <w:b/>
      <w:bCs/>
      <w:caps/>
      <w:color w:val="000000"/>
      <w:sz w:val="28"/>
      <w:szCs w:val="28"/>
      <w:lang w:val="en-AU"/>
    </w:rPr>
  </w:style>
  <w:style w:type="character" w:customStyle="1" w:styleId="TitleChar">
    <w:name w:val="Title Char"/>
    <w:basedOn w:val="DefaultParagraphFont"/>
    <w:link w:val="Title"/>
    <w:uiPriority w:val="99"/>
    <w:rsid w:val="00655437"/>
    <w:rPr>
      <w:rFonts w:ascii="Arial" w:hAnsi="Arial" w:cs="Arial"/>
      <w:b/>
      <w:bCs/>
      <w:caps/>
      <w:color w:val="000000"/>
      <w:sz w:val="28"/>
      <w:szCs w:val="28"/>
    </w:rPr>
  </w:style>
  <w:style w:type="paragraph" w:styleId="BalloonText">
    <w:name w:val="Balloon Text"/>
    <w:basedOn w:val="Normal"/>
    <w:link w:val="BalloonTextChar"/>
    <w:uiPriority w:val="99"/>
    <w:semiHidden/>
    <w:rsid w:val="0065543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37"/>
    <w:rPr>
      <w:rFonts w:ascii="Tahoma" w:eastAsia="MS Mincho" w:hAnsi="Tahoma" w:cs="Tahoma"/>
      <w:sz w:val="16"/>
      <w:szCs w:val="16"/>
      <w:lang w:val="en-US"/>
    </w:rPr>
  </w:style>
  <w:style w:type="paragraph" w:styleId="ListParagraph">
    <w:name w:val="List Paragraph"/>
    <w:basedOn w:val="Normal"/>
    <w:uiPriority w:val="99"/>
    <w:qFormat/>
    <w:rsid w:val="000034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villecommhouse.org.au" TargetMode="External"/><Relationship Id="rId3" Type="http://schemas.openxmlformats.org/officeDocument/2006/relationships/settings" Target="settings.xml"/><Relationship Id="rId7" Type="http://schemas.openxmlformats.org/officeDocument/2006/relationships/hyperlink" Target="mailto:E-mail:%20sevcomh@bigpond.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sevcomh@bigpond.net.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481</Words>
  <Characters>2747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Seville Community House</dc:title>
  <dc:subject/>
  <dc:creator>Admin</dc:creator>
  <cp:keywords/>
  <dc:description/>
  <cp:lastModifiedBy>Kean</cp:lastModifiedBy>
  <cp:revision>2</cp:revision>
  <cp:lastPrinted>2016-02-18T01:11:00Z</cp:lastPrinted>
  <dcterms:created xsi:type="dcterms:W3CDTF">2021-04-06T00:53:00Z</dcterms:created>
  <dcterms:modified xsi:type="dcterms:W3CDTF">2021-04-06T00:53:00Z</dcterms:modified>
</cp:coreProperties>
</file>